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Белёв — г. Козельск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Белёв — г. Козельск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